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92" w:rsidRDefault="00CB5C92" w:rsidP="00C1343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C13436">
        <w:rPr>
          <w:rFonts w:ascii="Times New Roman" w:hAnsi="Times New Roman" w:cs="Times New Roman"/>
          <w:b/>
          <w:bCs/>
          <w:color w:val="212121"/>
          <w:sz w:val="28"/>
          <w:szCs w:val="28"/>
        </w:rPr>
        <w:t>До 1 октября необходимо определиться с набором социальных услуг</w:t>
      </w:r>
    </w:p>
    <w:p w:rsidR="00CB5C92" w:rsidRDefault="00CB5C92" w:rsidP="00C1343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CB5C92" w:rsidRPr="00C13436" w:rsidRDefault="00CB5C92" w:rsidP="00C13436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34pt;height:132pt;z-index:251658240">
            <v:imagedata r:id="rId5" r:href="rId6"/>
            <w10:wrap type="square"/>
          </v:shape>
        </w:pict>
      </w:r>
    </w:p>
    <w:p w:rsidR="00CB5C92" w:rsidRPr="00C13436" w:rsidRDefault="00CB5C92" w:rsidP="00C13436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Клиентская служба (на правах отдела) в Муслюмовском районе</w:t>
      </w:r>
      <w:r w:rsidRPr="00C1343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 </w:t>
      </w:r>
      <w:hyperlink r:id="rId7" w:history="1">
        <w:r w:rsidRPr="00C13436">
          <w:rPr>
            <w:rFonts w:ascii="Times New Roman" w:hAnsi="Times New Roman" w:cs="Times New Roman"/>
            <w:color w:val="212121"/>
            <w:sz w:val="28"/>
            <w:szCs w:val="28"/>
            <w:lang w:eastAsia="ru-RU"/>
          </w:rPr>
          <w:t>отдельные категории граждан</w:t>
        </w:r>
      </w:hyperlink>
      <w:r w:rsidRPr="00C1343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имеющие право на льготы и меры социальной поддержки в соответствии с федеральным законодательством, могут выбрать форму получения набора социальных услуг: натуральную или денежную.</w:t>
      </w:r>
    </w:p>
    <w:p w:rsidR="00CB5C92" w:rsidRPr="00C13436" w:rsidRDefault="00CB5C92" w:rsidP="00C13436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1343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Натуральная форма предполагает предоставление набора непосредственно в виде социальных услуг, денежный эквивалент выплачивается полностью или частично.</w:t>
      </w:r>
    </w:p>
    <w:p w:rsidR="00CB5C92" w:rsidRPr="00C13436" w:rsidRDefault="00CB5C92" w:rsidP="00C13436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1343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Набор социальных услуг включает:</w:t>
      </w:r>
    </w:p>
    <w:p w:rsidR="00CB5C92" w:rsidRPr="00C13436" w:rsidRDefault="00CB5C92" w:rsidP="00C1343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1343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лекарства, медицинские изделия и лечебное питание для детей-инвалидов;</w:t>
      </w:r>
    </w:p>
    <w:p w:rsidR="00CB5C92" w:rsidRPr="00C13436" w:rsidRDefault="00CB5C92" w:rsidP="00C1343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1343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путевка на санаторно-курортное лечение для профилактики основных заболеваний;</w:t>
      </w:r>
    </w:p>
    <w:p w:rsidR="00CB5C92" w:rsidRPr="00C13436" w:rsidRDefault="00CB5C92" w:rsidP="00C1343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1343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бесплатный проезд на пригородном железнодорожном транспорте или на междугородном транспорте к месту лечения и обратно.</w:t>
      </w:r>
    </w:p>
    <w:p w:rsidR="00CB5C92" w:rsidRPr="00C13436" w:rsidRDefault="00CB5C92" w:rsidP="00C13436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1343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 умолчанию набор предоставляется в натуральной форме. Исключение составляют граждане, подвергшиеся воздействию радиации, которым он изначально предоставляется в денежном эквиваленте.</w:t>
      </w:r>
    </w:p>
    <w:p w:rsidR="00CB5C92" w:rsidRPr="00C13436" w:rsidRDefault="00CB5C92" w:rsidP="00C13436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1343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Для того чтобы получать весь набор или его часть деньгами, необходимо до 1 октября подать соответствующее заявление в территориальный орган Пенсионного фонда Российской Федерации. Сделать это можно через личный кабинет на сайте ПФР или на портале госуслуг, а также в любом территориальном органе ПФР или МФЦ.</w:t>
      </w:r>
    </w:p>
    <w:p w:rsidR="00CB5C92" w:rsidRPr="00C13436" w:rsidRDefault="00CB5C92" w:rsidP="00C13436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1343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раньше заявление об отказе от получения социальных услуг в натуральной форме уже подавалось, новое заявление не требуется, – набор будет выплачиваться деньгами до тех пор, пока гражданин не изменит свое решение, например, решит возобновить получение НСУ, одной или двух социальных услуг в натуральном виде.</w:t>
      </w:r>
    </w:p>
    <w:p w:rsidR="00CB5C92" w:rsidRPr="00C13436" w:rsidRDefault="00CB5C92" w:rsidP="002D414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43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При подаче нового заявления до 1 октября текущего года набор, с учетом выбранных условий, начнет предоставляться с 1 января 2023 года.</w:t>
      </w:r>
    </w:p>
    <w:sectPr w:rsidR="00CB5C92" w:rsidRPr="00C13436" w:rsidSect="002D4148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9782A"/>
    <w:multiLevelType w:val="multilevel"/>
    <w:tmpl w:val="541E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436"/>
    <w:rsid w:val="002D4148"/>
    <w:rsid w:val="005603C4"/>
    <w:rsid w:val="00566FE7"/>
    <w:rsid w:val="00C13436"/>
    <w:rsid w:val="00CB5C92"/>
    <w:rsid w:val="00DF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E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13436"/>
    <w:rPr>
      <w:color w:val="212121"/>
      <w:u w:val="single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C13436"/>
    <w:rPr>
      <w:b/>
      <w:bCs/>
    </w:rPr>
  </w:style>
  <w:style w:type="paragraph" w:styleId="NormalWeb">
    <w:name w:val="Normal (Web)"/>
    <w:basedOn w:val="Normal"/>
    <w:uiPriority w:val="99"/>
    <w:semiHidden/>
    <w:rsid w:val="00C1343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C134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1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25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5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fr.gov.ru/grazhdanam/invalidam/soc_vip_inv/get_soc_vip_in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-kolomna.ru/upload/resizeproxy/720_/78d44ac7de4a44405fabd762306ec134.jpg?163164297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273</Words>
  <Characters>1557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2022-05-25T08:05:00Z</dcterms:created>
  <dcterms:modified xsi:type="dcterms:W3CDTF">2022-05-25T08:40:00Z</dcterms:modified>
</cp:coreProperties>
</file>